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0BF" w:rsidRDefault="00E400BF" w:rsidP="00E40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3E0119D1" wp14:editId="4B482CC2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</w:t>
      </w:r>
    </w:p>
    <w:p w:rsidR="00E400BF" w:rsidRDefault="00E400BF" w:rsidP="00E400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400BF" w:rsidRPr="005B67F2" w:rsidRDefault="00E400BF" w:rsidP="00E400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28"/>
        </w:rPr>
      </w:pPr>
      <w:r w:rsidRPr="005B67F2">
        <w:rPr>
          <w:rFonts w:ascii="Times New Roman" w:hAnsi="Times New Roman" w:cs="Times New Roman"/>
          <w:b/>
          <w:bCs/>
          <w:sz w:val="32"/>
          <w:szCs w:val="28"/>
        </w:rPr>
        <w:t>ПРЕСС-РЕЛИЗ</w:t>
      </w:r>
    </w:p>
    <w:p w:rsidR="00E400BF" w:rsidRPr="00E400BF" w:rsidRDefault="00E400BF" w:rsidP="00E400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08.01</w:t>
      </w:r>
      <w:r w:rsidRPr="00E400BF">
        <w:rPr>
          <w:rFonts w:ascii="Times New Roman" w:hAnsi="Times New Roman" w:cs="Times New Roman"/>
          <w:bCs/>
          <w:sz w:val="28"/>
          <w:szCs w:val="28"/>
        </w:rPr>
        <w:t>.2024</w:t>
      </w:r>
    </w:p>
    <w:p w:rsidR="00A3691A" w:rsidRDefault="00A3691A" w:rsidP="00FB0D69">
      <w:pPr>
        <w:shd w:val="clear" w:color="auto" w:fill="FFFFFF"/>
        <w:spacing w:after="82" w:line="411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5"/>
        </w:rPr>
      </w:pPr>
    </w:p>
    <w:p w:rsidR="00FB0D69" w:rsidRPr="00E400BF" w:rsidRDefault="00FB0D69" w:rsidP="00FB0D69">
      <w:pPr>
        <w:shd w:val="clear" w:color="auto" w:fill="FFFFFF"/>
        <w:spacing w:after="82" w:line="411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5"/>
        </w:rPr>
      </w:pPr>
      <w:bookmarkStart w:id="0" w:name="_GoBack"/>
      <w:r w:rsidRPr="00E400B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5"/>
        </w:rPr>
        <w:t>Как</w:t>
      </w:r>
      <w:r w:rsidR="00897AF1" w:rsidRPr="00E400B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5"/>
        </w:rPr>
        <w:t xml:space="preserve"> стать владельцем заброшенной недвижимости</w:t>
      </w:r>
      <w:bookmarkEnd w:id="0"/>
      <w:r w:rsidR="00E400B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35"/>
        </w:rPr>
        <w:t>?</w:t>
      </w:r>
    </w:p>
    <w:p w:rsidR="00897AF1" w:rsidRPr="00FB0D69" w:rsidRDefault="00897AF1" w:rsidP="00FB0D69">
      <w:pPr>
        <w:shd w:val="clear" w:color="auto" w:fill="FFFFFF"/>
        <w:spacing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многих населенных пунктах нашей страны существуют заброшенные земельные участки. Из-за отсутствия владельца их территория не облагорожена и не используется по целевому назначению. </w:t>
      </w:r>
      <w:r w:rsid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ожно ли стать владельцем заброшенной недвижимости</w:t>
      </w:r>
      <w:r w:rsid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что при этом стоит учитывать?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Способ 1.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 Найти владельца и купить участок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начала следует выяснить, существует ли у заброшенного дома и земельного участка, на котором он расположен, владелец. Для этого нужно: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1. Обратиться к председателю садового товарищества (СНТ), на территории которого находится заброшенное владение, либо в орган местного самоуправления, если земельный участок с домом находятся в населенном пункте;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2. Посмотреть информацию о владельце на</w:t>
      </w:r>
      <w:r w:rsidRPr="00FB0D69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7" w:tgtFrame="_blank" w:history="1">
        <w:r w:rsidRPr="00FB0D69">
          <w:rPr>
            <w:rFonts w:ascii="Times New Roman" w:eastAsia="Times New Roman" w:hAnsi="Times New Roman" w:cs="Times New Roman"/>
            <w:sz w:val="28"/>
            <w:szCs w:val="28"/>
          </w:rPr>
          <w:t>публичной кадастровой карте</w:t>
        </w:r>
      </w:hyperlink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 по кадастровым номерам земельного участка и дома;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3. Запросить выписку из Единого государственного реестра недвижимости (ЕГРН), которая также позволит проверить наличие на территории обременений.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таким образом удалось установить, что у объекта недвижимости есть собственник, то приобрести дом и земельный участок можно по договору купли-продажи.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 должны подготовить необходимый пакет документов для государственной регистрации прав. Кроме договора купли-продажи, потребуется предоставить заявления:</w:t>
      </w:r>
    </w:p>
    <w:p w:rsidR="00E400BF" w:rsidRDefault="00897AF1" w:rsidP="00FB0D69">
      <w:pPr>
        <w:pStyle w:val="a5"/>
        <w:numPr>
          <w:ilvl w:val="0"/>
          <w:numId w:val="2"/>
        </w:num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>От продавца – 2 заявления: о государственной регистрации перехода права собственности на участок и дом;</w:t>
      </w:r>
      <w:r w:rsid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400BF" w:rsidRDefault="00897AF1" w:rsidP="00FB0D69">
      <w:pPr>
        <w:pStyle w:val="a5"/>
        <w:numPr>
          <w:ilvl w:val="0"/>
          <w:numId w:val="2"/>
        </w:num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>От покупателя – тоже 2 заявления: о государственной регистрации права собственности на участок и дом;</w:t>
      </w:r>
      <w:r w:rsid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7AF1" w:rsidRPr="00E400BF" w:rsidRDefault="00897AF1" w:rsidP="00FB0D69">
      <w:pPr>
        <w:pStyle w:val="a5"/>
        <w:numPr>
          <w:ilvl w:val="0"/>
          <w:numId w:val="2"/>
        </w:num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>Покупателю также необходимо оплатить государственную пошлину за регистрацию своих прав (отдельно за участок и за дом).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Подать документы можно несколькими способами:</w:t>
      </w:r>
    </w:p>
    <w:p w:rsidR="00897AF1" w:rsidRPr="00FB0D69" w:rsidRDefault="00897AF1" w:rsidP="00FB0D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8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лично через МФЦ;</w:t>
      </w:r>
    </w:p>
    <w:p w:rsidR="00897AF1" w:rsidRPr="00FB0D69" w:rsidRDefault="00897AF1" w:rsidP="00FB0D69">
      <w:pPr>
        <w:numPr>
          <w:ilvl w:val="0"/>
          <w:numId w:val="1"/>
        </w:numPr>
        <w:shd w:val="clear" w:color="auto" w:fill="FFFFFF"/>
        <w:spacing w:before="100" w:beforeAutospacing="1" w:after="0" w:line="28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в электронном виде (при наличии сертификата усиленной квалифицированной электронной подписи) через личный кабинет на официальном </w:t>
      </w:r>
      <w:hyperlink r:id="rId8" w:anchor="/" w:tgtFrame="_blank" w:history="1">
        <w:r w:rsidRPr="00FB0D69">
          <w:rPr>
            <w:rFonts w:ascii="Times New Roman" w:eastAsia="Times New Roman" w:hAnsi="Times New Roman" w:cs="Times New Roman"/>
            <w:sz w:val="28"/>
            <w:szCs w:val="28"/>
          </w:rPr>
          <w:t>сайте</w:t>
        </w:r>
      </w:hyperlink>
      <w:r w:rsidRPr="00FB0D69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Росреестра</w:t>
      </w:r>
      <w:proofErr w:type="spellEnd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97AF1" w:rsidRPr="00FB0D69" w:rsidRDefault="00897AF1" w:rsidP="00FB0D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88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sz w:val="28"/>
          <w:szCs w:val="28"/>
        </w:rPr>
        <w:t>дистанционно посредством </w:t>
      </w:r>
      <w:hyperlink r:id="rId9" w:tgtFrame="_blank" w:history="1">
        <w:r w:rsidRPr="00FB0D69">
          <w:rPr>
            <w:rFonts w:ascii="Times New Roman" w:eastAsia="Times New Roman" w:hAnsi="Times New Roman" w:cs="Times New Roman"/>
            <w:sz w:val="28"/>
            <w:szCs w:val="28"/>
          </w:rPr>
          <w:t>выездного обслуживания</w:t>
        </w:r>
      </w:hyperlink>
      <w:r w:rsidR="00893A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Способ 2.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Хозяин должен отказаться от запущенного участка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Этот вариант реализуется на практике довольно редко, однако такие случаи тоже встречаются. Для этого хозяин сам должен обратиться в </w:t>
      </w:r>
      <w:proofErr w:type="spellStart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заявлением об отказе от участка. Тогда на такой земельный участок регистрируется право собственности, например, муниципалитета, на территории которого этот участок находится (одновременно с регистрацией прекращения права его прежнего собственника).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Затем его выставят на торги или передадут в аренду.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Способ 3.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Получение участка после его изъятия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По законодательству земельный участок может быть изъят, если он предназначен для жилищного или иного строительства, садоводства, огородничества и не используется по целевому назначению в течение 3 лет (если более длительный срок не установлен законом). Однако стоит помнить, что </w:t>
      </w:r>
      <w:hyperlink r:id="rId10" w:tgtFrame="_blank" w:history="1">
        <w:r w:rsidRPr="00FB0D69">
          <w:rPr>
            <w:rFonts w:ascii="Times New Roman" w:eastAsia="Times New Roman" w:hAnsi="Times New Roman" w:cs="Times New Roman"/>
            <w:sz w:val="28"/>
            <w:szCs w:val="28"/>
          </w:rPr>
          <w:t>изъятие</w:t>
        </w:r>
      </w:hyperlink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 земельных участков является исключительной мерой и возможно лишь в том случае, если собственник не исполнил предписание об устранении нарушения, и только на основании решения суда.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ВАЖНО!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 Процедура принудительного изъятия проводится только при отказе (уклонении) устранить выявленное нарушение и привлечении к административной ответственности.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все-таки произошло</w:t>
      </w:r>
      <w:r w:rsid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земельный участок был изъят, он становится частью муниципальной собственности, и заинтересованное лицо может его приобрести.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Способ 4.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Оформить участок, если владельца найти не удалось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владельца объекта недвижимости найти не удалось, то, возможно, это бесхозяйное имущество.</w:t>
      </w:r>
    </w:p>
    <w:p w:rsidR="00897AF1" w:rsidRPr="00FB0D69" w:rsidRDefault="00E400BF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ВАЖНО!</w:t>
      </w:r>
      <w:r w:rsidR="00897AF1"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 По закону под </w:t>
      </w:r>
      <w:hyperlink r:id="rId11" w:tgtFrame="_blank" w:history="1">
        <w:proofErr w:type="gramStart"/>
        <w:r w:rsidR="00897AF1" w:rsidRPr="00FB0D69">
          <w:rPr>
            <w:rFonts w:ascii="Times New Roman" w:eastAsia="Times New Roman" w:hAnsi="Times New Roman" w:cs="Times New Roman"/>
            <w:sz w:val="28"/>
            <w:szCs w:val="28"/>
          </w:rPr>
          <w:t>бесхозяйным</w:t>
        </w:r>
        <w:proofErr w:type="gramEnd"/>
      </w:hyperlink>
      <w:r w:rsidR="00897AF1"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 понимается объект, у которого отсутствует владелец, он не известен или отказался от права собственности. При этом бесхозяйной вещью может быть признано только здание (например, дом); земельный участок бесхозяйной вещью быть не может.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вы хотите приобрести такую недвижимость, алгоритм действий будет выглядеть так:</w:t>
      </w:r>
    </w:p>
    <w:p w:rsidR="00897AF1" w:rsidRPr="00FB0D69" w:rsidRDefault="00897AF1" w:rsidP="00FB0D69">
      <w:pPr>
        <w:shd w:val="clear" w:color="auto" w:fill="FFFFFF"/>
        <w:spacing w:before="62" w:after="206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Для начала сведения о бесхозяйном объекте должны быть внесены в Единый государственный реестр недвижимости (ЕГРН). С заявлением о постановке на учет бесхозяйного объекта в орган регистрации прав обращается муниципальный орган, на территории которого он находится.</w:t>
      </w:r>
    </w:p>
    <w:p w:rsidR="00897AF1" w:rsidRPr="00FB0D69" w:rsidRDefault="00897AF1" w:rsidP="00897AF1">
      <w:pPr>
        <w:shd w:val="clear" w:color="auto" w:fill="FFFFFF"/>
        <w:spacing w:before="62" w:after="206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2. Через год со дня постановки бесхозяйного объекта недвижимости на учет муниципальный орган может обратиться в суд с требованием о признании на него права муниципальной собственности.</w:t>
      </w:r>
    </w:p>
    <w:p w:rsidR="00897AF1" w:rsidRPr="00FB0D69" w:rsidRDefault="00897AF1" w:rsidP="00897AF1">
      <w:pPr>
        <w:shd w:val="clear" w:color="auto" w:fill="FFFFFF"/>
        <w:spacing w:before="62" w:after="206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Получив вступившее в законную силу решение суда, муниципалитет обращается в </w:t>
      </w:r>
      <w:proofErr w:type="spellStart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заявлением о регистрации права муниципальной собственности на этот объект.</w:t>
      </w:r>
    </w:p>
    <w:p w:rsidR="00897AF1" w:rsidRPr="00FB0D69" w:rsidRDefault="00897AF1" w:rsidP="00897AF1">
      <w:pPr>
        <w:shd w:val="clear" w:color="auto" w:fill="FFFFFF"/>
        <w:spacing w:before="62" w:after="206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4. После этого землю вместе с домом можно приобрести на торгах, арендовать или выкупить.</w:t>
      </w:r>
    </w:p>
    <w:p w:rsidR="00897AF1" w:rsidRPr="00FB0D69" w:rsidRDefault="00897AF1" w:rsidP="00897AF1">
      <w:pPr>
        <w:shd w:val="clear" w:color="auto" w:fill="FFFFFF"/>
        <w:spacing w:before="62" w:after="206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 же время может возникнуть ситуация, когда вы оформили бесхозяйную недвижимость в собственность, но неожиданно </w:t>
      </w:r>
      <w:r w:rsid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появился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предыдущий владелец. На практике такие ситуации возникают довольно редко. Бывший хозяин, возможно, захочет оспорить право нового собственника. В этом случае вопрос решается в судебном порядке.</w:t>
      </w:r>
    </w:p>
    <w:p w:rsidR="00897AF1" w:rsidRPr="00FB0D69" w:rsidRDefault="00897AF1" w:rsidP="00897AF1">
      <w:pPr>
        <w:shd w:val="clear" w:color="auto" w:fill="FFFFFF"/>
        <w:spacing w:before="62" w:after="206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00B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Способ 5.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Приобретательная</w:t>
      </w:r>
      <w:proofErr w:type="spellEnd"/>
      <w:r w:rsid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давность</w:t>
      </w:r>
    </w:p>
    <w:p w:rsidR="00897AF1" w:rsidRPr="00FB0D69" w:rsidRDefault="00897AF1" w:rsidP="00897AF1">
      <w:pPr>
        <w:shd w:val="clear" w:color="auto" w:fill="FFFFFF"/>
        <w:spacing w:before="62" w:after="206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Еще одним способом стать законным владельцем заброшенного участка является </w:t>
      </w:r>
      <w:proofErr w:type="spellStart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приобретательная</w:t>
      </w:r>
      <w:proofErr w:type="spellEnd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давность. Согласно положениям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hyperlink r:id="rId12" w:tgtFrame="_blank" w:history="1">
        <w:r w:rsidRPr="00FB0D69">
          <w:rPr>
            <w:rFonts w:ascii="Times New Roman" w:eastAsia="Times New Roman" w:hAnsi="Times New Roman" w:cs="Times New Roman"/>
            <w:sz w:val="28"/>
            <w:szCs w:val="28"/>
          </w:rPr>
          <w:t>статьи 234 ГК РФ</w:t>
        </w:r>
      </w:hyperlink>
      <w:r w:rsidRPr="00FB0D6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гражданин или юридическое лицо, которые не являются собственниками имущества, но непрерывно и добросовестно владеют им как своим собственным имуществом в течение 15 лет, могут приобрести на него право собственности в силу </w:t>
      </w:r>
      <w:proofErr w:type="spellStart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приобретательной</w:t>
      </w:r>
      <w:proofErr w:type="spellEnd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давности.</w:t>
      </w:r>
    </w:p>
    <w:p w:rsidR="00897AF1" w:rsidRDefault="00897AF1" w:rsidP="00897AF1">
      <w:pPr>
        <w:shd w:val="clear" w:color="auto" w:fill="FFFFFF"/>
        <w:spacing w:before="62"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этого необходимо подготовить пакет документов и вместе с заявлением подать в суд общей юрисдикции по месту нахождения такого имущества. После получения судебного решения можно обращаться в </w:t>
      </w:r>
      <w:proofErr w:type="spellStart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Росреестр</w:t>
      </w:r>
      <w:proofErr w:type="spellEnd"/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чтобы зарегистрировать право собственности. Как правило</w:t>
      </w:r>
      <w:r w:rsidR="00E400B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B0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такие дела в упрощенном производстве рассматриваются в течение двух месяцев с момента поступления заявления в суд.</w:t>
      </w:r>
    </w:p>
    <w:p w:rsidR="00BC63FA" w:rsidRDefault="00BC63FA" w:rsidP="00897AF1">
      <w:pPr>
        <w:shd w:val="clear" w:color="auto" w:fill="FFFFFF"/>
        <w:spacing w:before="62"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63FA" w:rsidRDefault="00107583" w:rsidP="00BC63FA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inline distT="0" distB="0" distL="0" distR="0">
            <wp:extent cx="4524375" cy="452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 стать владельцем заброшенной недвижимости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1958" cy="452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583" w:rsidRDefault="00107583" w:rsidP="00BC63FA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4543425" cy="45434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 стать владельцем заброшенной недвижимости (1)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0998" cy="4540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3FA" w:rsidRPr="00107583" w:rsidRDefault="00BC63FA" w:rsidP="00BC63FA">
      <w:pPr>
        <w:spacing w:after="0"/>
        <w:jc w:val="both"/>
        <w:rPr>
          <w:rFonts w:ascii="Times New Roman" w:hAnsi="Times New Roman" w:cs="Times New Roman"/>
          <w:b/>
          <w:noProof/>
          <w:lang w:eastAsia="sk-SK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lastRenderedPageBreak/>
        <w:t>Об Управлении Росреестра по Алтайскому краю</w:t>
      </w:r>
    </w:p>
    <w:p w:rsidR="00BC63FA" w:rsidRPr="00474AC8" w:rsidRDefault="00BC63FA" w:rsidP="00BC63FA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BC63FA" w:rsidRPr="00F96335" w:rsidRDefault="00BC63FA" w:rsidP="00BC63FA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BC63FA" w:rsidRPr="00F96335" w:rsidRDefault="00BC63FA" w:rsidP="00BC63FA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BC63FA" w:rsidRPr="00F96335" w:rsidRDefault="00BC63FA" w:rsidP="00BC63FA">
      <w:pPr>
        <w:pStyle w:val="a7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BC63FA" w:rsidRPr="00F96335" w:rsidRDefault="00A3691A" w:rsidP="00BC63FA">
      <w:pPr>
        <w:pStyle w:val="a7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5" w:history="1">
        <w:r w:rsidR="00BC63FA"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BC63FA" w:rsidRPr="00F96335">
        <w:rPr>
          <w:rStyle w:val="a6"/>
          <w:rFonts w:eastAsia="Calibri"/>
          <w:sz w:val="20"/>
          <w:szCs w:val="20"/>
          <w:shd w:val="clear" w:color="auto" w:fill="FFFFFF"/>
        </w:rPr>
        <w:t xml:space="preserve"> </w:t>
      </w:r>
      <w:r w:rsidR="00BC63FA" w:rsidRPr="00F96335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BC63FA" w:rsidRPr="00F96335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BC63FA" w:rsidRPr="00F96335">
        <w:rPr>
          <w:rFonts w:eastAsia="Calibri"/>
          <w:sz w:val="20"/>
          <w:szCs w:val="20"/>
          <w:lang w:eastAsia="en-US"/>
        </w:rPr>
        <w:t>, д. 16</w:t>
      </w:r>
    </w:p>
    <w:p w:rsidR="00BC63FA" w:rsidRPr="00F96335" w:rsidRDefault="00BC63FA" w:rsidP="00BC63FA">
      <w:pPr>
        <w:pStyle w:val="a7"/>
        <w:spacing w:before="0" w:beforeAutospacing="0" w:after="0" w:afterAutospacing="0"/>
        <w:rPr>
          <w:rStyle w:val="a6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6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6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6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7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6"/>
          <w:rFonts w:eastAsia="Calibri"/>
          <w:sz w:val="20"/>
          <w:szCs w:val="20"/>
          <w:shd w:val="clear" w:color="auto" w:fill="FFFFFF"/>
        </w:rPr>
        <w:tab/>
      </w:r>
    </w:p>
    <w:p w:rsidR="00BC63FA" w:rsidRPr="00F96335" w:rsidRDefault="00BC63FA" w:rsidP="00BC63FA">
      <w:pPr>
        <w:pStyle w:val="a7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hyperlink r:id="rId18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000FF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000FF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BC63FA" w:rsidRPr="00F96335" w:rsidRDefault="00BC63FA" w:rsidP="00BC63FA">
      <w:pPr>
        <w:pStyle w:val="a7"/>
        <w:spacing w:before="0" w:beforeAutospacing="0" w:after="0" w:afterAutospacing="0"/>
        <w:rPr>
          <w:rStyle w:val="a6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6"/>
          <w:rFonts w:eastAsia="Calibri"/>
          <w:sz w:val="20"/>
          <w:szCs w:val="20"/>
          <w:shd w:val="clear" w:color="auto" w:fill="FFFFFF"/>
        </w:rPr>
        <w:t xml:space="preserve"> </w:t>
      </w:r>
      <w:hyperlink r:id="rId19" w:history="1">
        <w:r w:rsidRPr="00F96335">
          <w:rPr>
            <w:rStyle w:val="a6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BC63FA" w:rsidRPr="00FB157E" w:rsidRDefault="00BC63FA" w:rsidP="00BC63FA">
      <w:pPr>
        <w:pStyle w:val="a7"/>
        <w:spacing w:before="0" w:beforeAutospacing="0" w:after="0" w:afterAutospacing="0"/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000FF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BC63FA" w:rsidRPr="00C64446" w:rsidRDefault="00BC63FA" w:rsidP="00BC63FA">
      <w:pPr>
        <w:autoSpaceDE w:val="0"/>
        <w:autoSpaceDN w:val="0"/>
        <w:adjustRightInd w:val="0"/>
        <w:spacing w:before="20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C63FA" w:rsidRPr="00FB0D69" w:rsidRDefault="00BC63FA" w:rsidP="00897AF1">
      <w:pPr>
        <w:shd w:val="clear" w:color="auto" w:fill="FFFFFF"/>
        <w:spacing w:before="62"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3386" w:rsidRDefault="00C33386"/>
    <w:sectPr w:rsidR="00C33386" w:rsidSect="00C3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D7A1B"/>
    <w:multiLevelType w:val="multilevel"/>
    <w:tmpl w:val="9716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CD04F1"/>
    <w:multiLevelType w:val="hybridMultilevel"/>
    <w:tmpl w:val="76C4C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F1"/>
    <w:rsid w:val="00107583"/>
    <w:rsid w:val="001B4E4F"/>
    <w:rsid w:val="002018B0"/>
    <w:rsid w:val="00893A92"/>
    <w:rsid w:val="00897AF1"/>
    <w:rsid w:val="009D0BE6"/>
    <w:rsid w:val="00A3691A"/>
    <w:rsid w:val="00BC63FA"/>
    <w:rsid w:val="00C33386"/>
    <w:rsid w:val="00E400BF"/>
    <w:rsid w:val="00FB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A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00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C63F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BC6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A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00B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C63F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BC6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wps/portal/p/cc_present/reg_rights" TargetMode="External"/><Relationship Id="rId13" Type="http://schemas.openxmlformats.org/officeDocument/2006/relationships/image" Target="media/image2.png"/><Relationship Id="rId18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kadastr.ru/services/publichnaya-kadastrovaya-karta/" TargetMode="External"/><Relationship Id="rId12" Type="http://schemas.openxmlformats.org/officeDocument/2006/relationships/hyperlink" Target="http://www.consultant.ru/document/cons_doc_LAW_5142/cedd1e9010efd50dbafaee5ed993cabb70ebdbc0/" TargetMode="External"/><Relationship Id="rId17" Type="http://schemas.openxmlformats.org/officeDocument/2006/relationships/hyperlink" Target="https://dzen.ru/id/6392ad9bbc8b8d2fd42961a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osreestr.gov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clck.ru/Qf8F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22press_rosreestr@mail.ru" TargetMode="External"/><Relationship Id="rId10" Type="http://schemas.openxmlformats.org/officeDocument/2006/relationships/hyperlink" Target="http://www.consultant.ru/document/cons_doc_LAW_37816/2b2c4472c2ae9d05ef211d956c6810af49989f79/" TargetMode="External"/><Relationship Id="rId19" Type="http://schemas.openxmlformats.org/officeDocument/2006/relationships/hyperlink" Target="https://ok.ru/rosreestr22alt.kra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astr.ru/services/vyezdnoe-obsluzhivanie/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r22mcv09051962</dc:creator>
  <cp:lastModifiedBy>R22REV16011973</cp:lastModifiedBy>
  <cp:revision>2</cp:revision>
  <dcterms:created xsi:type="dcterms:W3CDTF">2024-02-20T02:15:00Z</dcterms:created>
  <dcterms:modified xsi:type="dcterms:W3CDTF">2024-02-20T02:15:00Z</dcterms:modified>
</cp:coreProperties>
</file>